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1F5" w:rsidRPr="00EF59F1" w:rsidRDefault="00EF59F1" w:rsidP="008A41F5">
      <w:pPr>
        <w:shd w:val="clear" w:color="auto" w:fill="F4F4F4"/>
        <w:spacing w:before="100" w:after="100" w:line="240" w:lineRule="auto"/>
        <w:jc w:val="center"/>
        <w:rPr>
          <w:rFonts w:ascii="Times New Roman" w:eastAsia="Times New Roman" w:hAnsi="Times New Roman" w:cs="Times New Roman"/>
          <w:b/>
          <w:color w:val="17365D" w:themeColor="text2" w:themeShade="BF"/>
          <w:sz w:val="32"/>
          <w:szCs w:val="32"/>
        </w:rPr>
      </w:pPr>
      <w:r w:rsidRPr="00EF59F1">
        <w:rPr>
          <w:rFonts w:ascii="Times New Roman" w:eastAsia="Times New Roman" w:hAnsi="Times New Roman" w:cs="Times New Roman"/>
          <w:b/>
          <w:noProof/>
          <w:color w:val="17365D" w:themeColor="text2" w:themeShade="BF"/>
          <w:sz w:val="32"/>
          <w:szCs w:val="32"/>
        </w:rPr>
        <w:drawing>
          <wp:anchor distT="0" distB="0" distL="114300" distR="114300" simplePos="0" relativeHeight="251658240" behindDoc="0" locked="0" layoutInCell="1" allowOverlap="1">
            <wp:simplePos x="0" y="0"/>
            <wp:positionH relativeFrom="column">
              <wp:posOffset>21590</wp:posOffset>
            </wp:positionH>
            <wp:positionV relativeFrom="paragraph">
              <wp:posOffset>66675</wp:posOffset>
            </wp:positionV>
            <wp:extent cx="2592070" cy="2073275"/>
            <wp:effectExtent l="19050" t="0" r="0" b="0"/>
            <wp:wrapThrough wrapText="bothSides">
              <wp:wrapPolygon edited="0">
                <wp:start x="-159" y="0"/>
                <wp:lineTo x="-159" y="21435"/>
                <wp:lineTo x="21589" y="21435"/>
                <wp:lineTo x="21589" y="0"/>
                <wp:lineTo x="-159" y="0"/>
              </wp:wrapPolygon>
            </wp:wrapThrough>
            <wp:docPr id="1" name="Рисунок 0" descr="foto_zhivopis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_zhivopis_11.jpg"/>
                    <pic:cNvPicPr/>
                  </pic:nvPicPr>
                  <pic:blipFill>
                    <a:blip r:embed="rId4" cstate="print"/>
                    <a:stretch>
                      <a:fillRect/>
                    </a:stretch>
                  </pic:blipFill>
                  <pic:spPr>
                    <a:xfrm>
                      <a:off x="0" y="0"/>
                      <a:ext cx="2592070" cy="2073275"/>
                    </a:xfrm>
                    <a:prstGeom prst="rect">
                      <a:avLst/>
                    </a:prstGeom>
                  </pic:spPr>
                </pic:pic>
              </a:graphicData>
            </a:graphic>
          </wp:anchor>
        </w:drawing>
      </w:r>
      <w:r w:rsidR="008A41F5" w:rsidRPr="00EF59F1">
        <w:rPr>
          <w:rFonts w:ascii="Times New Roman" w:eastAsia="Times New Roman" w:hAnsi="Times New Roman" w:cs="Times New Roman"/>
          <w:b/>
          <w:color w:val="17365D" w:themeColor="text2" w:themeShade="BF"/>
          <w:sz w:val="32"/>
          <w:szCs w:val="32"/>
        </w:rPr>
        <w:t>Психологические особенности детей</w:t>
      </w:r>
    </w:p>
    <w:p w:rsidR="008A41F5" w:rsidRPr="00EF59F1" w:rsidRDefault="008A41F5" w:rsidP="008A41F5">
      <w:pPr>
        <w:shd w:val="clear" w:color="auto" w:fill="F4F4F4"/>
        <w:spacing w:before="100" w:after="100" w:line="240" w:lineRule="auto"/>
        <w:jc w:val="center"/>
        <w:rPr>
          <w:rFonts w:ascii="Times New Roman" w:eastAsia="Times New Roman" w:hAnsi="Times New Roman" w:cs="Times New Roman"/>
          <w:b/>
          <w:color w:val="17365D" w:themeColor="text2" w:themeShade="BF"/>
          <w:sz w:val="32"/>
          <w:szCs w:val="32"/>
        </w:rPr>
      </w:pPr>
      <w:r w:rsidRPr="00EF59F1">
        <w:rPr>
          <w:rFonts w:ascii="Times New Roman" w:eastAsia="Times New Roman" w:hAnsi="Times New Roman" w:cs="Times New Roman"/>
          <w:b/>
          <w:color w:val="17365D" w:themeColor="text2" w:themeShade="BF"/>
          <w:sz w:val="32"/>
          <w:szCs w:val="32"/>
        </w:rPr>
        <w:t>  6 – 7  лет</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xml:space="preserve">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w:t>
      </w:r>
      <w:proofErr w:type="gramStart"/>
      <w:r w:rsidRPr="00EF59F1">
        <w:rPr>
          <w:rFonts w:ascii="Times New Roman" w:eastAsia="Times New Roman" w:hAnsi="Times New Roman" w:cs="Times New Roman"/>
          <w:color w:val="548DD4" w:themeColor="text2" w:themeTint="99"/>
          <w:sz w:val="32"/>
          <w:szCs w:val="32"/>
        </w:rPr>
        <w:t>новых психических образований, появившихся в пять</w:t>
      </w:r>
      <w:proofErr w:type="gramEnd"/>
      <w:r w:rsidRPr="00EF59F1">
        <w:rPr>
          <w:rFonts w:ascii="Times New Roman" w:eastAsia="Times New Roman" w:hAnsi="Times New Roman" w:cs="Times New Roman"/>
          <w:color w:val="548DD4" w:themeColor="text2" w:themeTint="99"/>
          <w:sz w:val="32"/>
          <w:szCs w:val="32"/>
        </w:rPr>
        <w:t xml:space="preserve">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w:t>
      </w:r>
    </w:p>
    <w:p w:rsidR="008A41F5" w:rsidRPr="00EF59F1" w:rsidRDefault="008A41F5" w:rsidP="00EF59F1">
      <w:pPr>
        <w:shd w:val="clear" w:color="auto" w:fill="F4F4F4"/>
        <w:spacing w:before="100" w:after="100" w:line="240" w:lineRule="auto"/>
        <w:ind w:firstLine="567"/>
        <w:jc w:val="center"/>
        <w:rPr>
          <w:rFonts w:ascii="Times New Roman" w:eastAsia="Times New Roman" w:hAnsi="Times New Roman" w:cs="Times New Roman"/>
          <w:b/>
          <w:color w:val="17365D" w:themeColor="text2" w:themeShade="BF"/>
          <w:sz w:val="32"/>
          <w:szCs w:val="32"/>
        </w:rPr>
      </w:pPr>
      <w:r w:rsidRPr="00EF59F1">
        <w:rPr>
          <w:rFonts w:ascii="Times New Roman" w:eastAsia="Times New Roman" w:hAnsi="Times New Roman" w:cs="Times New Roman"/>
          <w:b/>
          <w:color w:val="17365D" w:themeColor="text2" w:themeShade="BF"/>
          <w:sz w:val="32"/>
          <w:szCs w:val="32"/>
        </w:rPr>
        <w:t>Развитие личности</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xml:space="preserve">Изменения в сознании характеризуются </w:t>
      </w:r>
      <w:proofErr w:type="gramStart"/>
      <w:r w:rsidRPr="00EF59F1">
        <w:rPr>
          <w:rFonts w:ascii="Times New Roman" w:eastAsia="Times New Roman" w:hAnsi="Times New Roman" w:cs="Times New Roman"/>
          <w:color w:val="548DD4" w:themeColor="text2" w:themeTint="99"/>
          <w:sz w:val="32"/>
          <w:szCs w:val="32"/>
        </w:rPr>
        <w:t>появлением</w:t>
      </w:r>
      <w:proofErr w:type="gramEnd"/>
      <w:r w:rsidRPr="00EF59F1">
        <w:rPr>
          <w:rFonts w:ascii="Times New Roman" w:eastAsia="Times New Roman" w:hAnsi="Times New Roman" w:cs="Times New Roman"/>
          <w:color w:val="548DD4" w:themeColor="text2" w:themeTint="99"/>
          <w:sz w:val="32"/>
          <w:szCs w:val="32"/>
        </w:rPr>
        <w:t xml:space="preserve">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w:t>
      </w:r>
      <w:proofErr w:type="spellStart"/>
      <w:r w:rsidRPr="00EF59F1">
        <w:rPr>
          <w:rFonts w:ascii="Times New Roman" w:eastAsia="Times New Roman" w:hAnsi="Times New Roman" w:cs="Times New Roman"/>
          <w:color w:val="548DD4" w:themeColor="text2" w:themeTint="99"/>
          <w:sz w:val="32"/>
          <w:szCs w:val="32"/>
        </w:rPr>
        <w:t>сензитивным</w:t>
      </w:r>
      <w:proofErr w:type="spellEnd"/>
      <w:r w:rsidRPr="00EF59F1">
        <w:rPr>
          <w:rFonts w:ascii="Times New Roman" w:eastAsia="Times New Roman" w:hAnsi="Times New Roman" w:cs="Times New Roman"/>
          <w:color w:val="548DD4" w:themeColor="text2" w:themeTint="99"/>
          <w:sz w:val="32"/>
          <w:szCs w:val="32"/>
        </w:rPr>
        <w:t xml:space="preserve">,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w:t>
      </w:r>
      <w:r w:rsidRPr="00EF59F1">
        <w:rPr>
          <w:rFonts w:ascii="Times New Roman" w:eastAsia="Times New Roman" w:hAnsi="Times New Roman" w:cs="Times New Roman"/>
          <w:color w:val="548DD4" w:themeColor="text2" w:themeTint="99"/>
          <w:sz w:val="32"/>
          <w:szCs w:val="32"/>
        </w:rPr>
        <w:lastRenderedPageBreak/>
        <w:t xml:space="preserve">событиям жизни. Существует тенденция преобладания общественно значимых мотивов над </w:t>
      </w:r>
      <w:proofErr w:type="gramStart"/>
      <w:r w:rsidRPr="00EF59F1">
        <w:rPr>
          <w:rFonts w:ascii="Times New Roman" w:eastAsia="Times New Roman" w:hAnsi="Times New Roman" w:cs="Times New Roman"/>
          <w:color w:val="548DD4" w:themeColor="text2" w:themeTint="99"/>
          <w:sz w:val="32"/>
          <w:szCs w:val="32"/>
        </w:rPr>
        <w:t>личными</w:t>
      </w:r>
      <w:proofErr w:type="gramEnd"/>
      <w:r w:rsidRPr="00EF59F1">
        <w:rPr>
          <w:rFonts w:ascii="Times New Roman" w:eastAsia="Times New Roman" w:hAnsi="Times New Roman" w:cs="Times New Roman"/>
          <w:color w:val="548DD4" w:themeColor="text2" w:themeTint="99"/>
          <w:sz w:val="32"/>
          <w:szCs w:val="32"/>
        </w:rPr>
        <w:t xml:space="preserve">.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w:t>
      </w:r>
      <w:r w:rsidR="00EF59F1">
        <w:rPr>
          <w:rFonts w:ascii="Times New Roman" w:eastAsia="Times New Roman" w:hAnsi="Times New Roman" w:cs="Times New Roman"/>
          <w:noProof/>
          <w:color w:val="548DD4" w:themeColor="text2" w:themeTint="99"/>
          <w:sz w:val="32"/>
          <w:szCs w:val="32"/>
        </w:rPr>
        <w:drawing>
          <wp:anchor distT="0" distB="0" distL="114300" distR="114300" simplePos="0" relativeHeight="251659264" behindDoc="0" locked="0" layoutInCell="1" allowOverlap="1">
            <wp:simplePos x="0" y="0"/>
            <wp:positionH relativeFrom="column">
              <wp:posOffset>-286385</wp:posOffset>
            </wp:positionH>
            <wp:positionV relativeFrom="paragraph">
              <wp:posOffset>3978910</wp:posOffset>
            </wp:positionV>
            <wp:extent cx="3191510" cy="2125980"/>
            <wp:effectExtent l="19050" t="0" r="8890" b="0"/>
            <wp:wrapThrough wrapText="bothSides">
              <wp:wrapPolygon edited="0">
                <wp:start x="-129" y="0"/>
                <wp:lineTo x="-129" y="21484"/>
                <wp:lineTo x="21660" y="21484"/>
                <wp:lineTo x="21660" y="0"/>
                <wp:lineTo x="-129" y="0"/>
              </wp:wrapPolygon>
            </wp:wrapThrough>
            <wp:docPr id="2" name="Рисунок 1" descr="i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8).jpg"/>
                    <pic:cNvPicPr/>
                  </pic:nvPicPr>
                  <pic:blipFill>
                    <a:blip r:embed="rId5"/>
                    <a:stretch>
                      <a:fillRect/>
                    </a:stretch>
                  </pic:blipFill>
                  <pic:spPr>
                    <a:xfrm>
                      <a:off x="0" y="0"/>
                      <a:ext cx="3191510" cy="2125980"/>
                    </a:xfrm>
                    <a:prstGeom prst="rect">
                      <a:avLst/>
                    </a:prstGeom>
                  </pic:spPr>
                </pic:pic>
              </a:graphicData>
            </a:graphic>
          </wp:anchor>
        </w:drawing>
      </w:r>
      <w:r w:rsidRPr="00EF59F1">
        <w:rPr>
          <w:rFonts w:ascii="Times New Roman" w:eastAsia="Times New Roman" w:hAnsi="Times New Roman" w:cs="Times New Roman"/>
          <w:color w:val="548DD4" w:themeColor="text2" w:themeTint="99"/>
          <w:sz w:val="32"/>
          <w:szCs w:val="32"/>
        </w:rPr>
        <w:t>является проявление произвольности всех психических процессов.</w:t>
      </w:r>
    </w:p>
    <w:p w:rsidR="008A41F5" w:rsidRPr="00EF59F1" w:rsidRDefault="008A41F5" w:rsidP="00EF59F1">
      <w:pPr>
        <w:shd w:val="clear" w:color="auto" w:fill="F4F4F4"/>
        <w:spacing w:before="100" w:after="100" w:line="240" w:lineRule="auto"/>
        <w:ind w:firstLine="567"/>
        <w:jc w:val="center"/>
        <w:rPr>
          <w:rFonts w:ascii="Times New Roman" w:eastAsia="Times New Roman" w:hAnsi="Times New Roman" w:cs="Times New Roman"/>
          <w:b/>
          <w:color w:val="17365D" w:themeColor="text2" w:themeShade="BF"/>
          <w:sz w:val="32"/>
          <w:szCs w:val="32"/>
        </w:rPr>
      </w:pPr>
      <w:r w:rsidRPr="00EF59F1">
        <w:rPr>
          <w:rFonts w:ascii="Times New Roman" w:eastAsia="Times New Roman" w:hAnsi="Times New Roman" w:cs="Times New Roman"/>
          <w:b/>
          <w:color w:val="17365D" w:themeColor="text2" w:themeShade="BF"/>
          <w:sz w:val="32"/>
          <w:szCs w:val="32"/>
        </w:rPr>
        <w:t>Развитие психических процессов</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b/>
          <w:color w:val="17365D" w:themeColor="text2" w:themeShade="BF"/>
          <w:sz w:val="32"/>
          <w:szCs w:val="32"/>
        </w:rPr>
        <w:t>Восприятие</w:t>
      </w:r>
      <w:r w:rsidRPr="00EF59F1">
        <w:rPr>
          <w:rFonts w:ascii="Times New Roman" w:eastAsia="Times New Roman" w:hAnsi="Times New Roman" w:cs="Times New Roman"/>
          <w:color w:val="548DD4" w:themeColor="text2" w:themeTint="99"/>
          <w:sz w:val="32"/>
          <w:szCs w:val="32"/>
        </w:rPr>
        <w:t>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w:t>
      </w:r>
    </w:p>
    <w:p w:rsidR="008A41F5" w:rsidRPr="00EF59F1" w:rsidRDefault="008A41F5" w:rsidP="00EF59F1">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w:t>
      </w:r>
      <w:r w:rsidRPr="00EF59F1">
        <w:rPr>
          <w:rFonts w:ascii="Times New Roman" w:eastAsia="Times New Roman" w:hAnsi="Times New Roman" w:cs="Times New Roman"/>
          <w:b/>
          <w:color w:val="17365D" w:themeColor="text2" w:themeShade="BF"/>
          <w:sz w:val="32"/>
          <w:szCs w:val="32"/>
        </w:rPr>
        <w:t>Внимание</w:t>
      </w:r>
      <w:r w:rsidRPr="00EF59F1">
        <w:rPr>
          <w:rFonts w:ascii="Times New Roman" w:eastAsia="Times New Roman" w:hAnsi="Times New Roman" w:cs="Times New Roman"/>
          <w:color w:val="17365D" w:themeColor="text2" w:themeShade="BF"/>
          <w:sz w:val="32"/>
          <w:szCs w:val="32"/>
        </w:rPr>
        <w:t>.</w:t>
      </w:r>
      <w:r w:rsidRPr="00EF59F1">
        <w:rPr>
          <w:rFonts w:ascii="Times New Roman" w:eastAsia="Times New Roman" w:hAnsi="Times New Roman" w:cs="Times New Roman"/>
          <w:color w:val="548DD4" w:themeColor="text2" w:themeTint="99"/>
          <w:sz w:val="32"/>
          <w:szCs w:val="32"/>
        </w:rPr>
        <w:t> Если на протяжении дошкольного детства преобладающим у ребенка является непроизвольное внимание, то к концу дошкольного возраста начинает развиваться произвольное внимание. Когда ребенок начинает его сознательно направлять и удерживать на определенных предметах и объектах. Увеличивается устойчивость внимания — 20—25 минут, объем внимания составляет 7—8 предметов. Ребенок может видеть двойственные изображения.</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b/>
          <w:color w:val="17365D" w:themeColor="text2" w:themeShade="BF"/>
          <w:sz w:val="32"/>
          <w:szCs w:val="32"/>
        </w:rPr>
        <w:t>Память</w:t>
      </w:r>
      <w:r w:rsidRPr="00EF59F1">
        <w:rPr>
          <w:rFonts w:ascii="Times New Roman" w:eastAsia="Times New Roman" w:hAnsi="Times New Roman" w:cs="Times New Roman"/>
          <w:color w:val="17365D" w:themeColor="text2" w:themeShade="BF"/>
          <w:sz w:val="32"/>
          <w:szCs w:val="32"/>
        </w:rPr>
        <w:t>.</w:t>
      </w:r>
      <w:r w:rsidRPr="00EF59F1">
        <w:rPr>
          <w:rFonts w:ascii="Times New Roman" w:eastAsia="Times New Roman" w:hAnsi="Times New Roman" w:cs="Times New Roman"/>
          <w:color w:val="548DD4" w:themeColor="text2" w:themeTint="99"/>
          <w:sz w:val="32"/>
          <w:szCs w:val="32"/>
        </w:rPr>
        <w:t xml:space="preserve"> К концу дошкольного возраста происходит развитие произвольной зрительной и слуховой памяти. Память начинает играть ведущую роль в организации психических процессов. К концу дошкольного периода (6—7 лет) у ребенка появляются произвольные формы психической активности. Он уже умеет рассматривать </w:t>
      </w:r>
      <w:r w:rsidRPr="00EF59F1">
        <w:rPr>
          <w:rFonts w:ascii="Times New Roman" w:eastAsia="Times New Roman" w:hAnsi="Times New Roman" w:cs="Times New Roman"/>
          <w:color w:val="548DD4" w:themeColor="text2" w:themeTint="99"/>
          <w:sz w:val="32"/>
          <w:szCs w:val="32"/>
        </w:rPr>
        <w:lastRenderedPageBreak/>
        <w:t xml:space="preserve">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w:t>
      </w:r>
      <w:r w:rsidR="00EF59F1">
        <w:rPr>
          <w:rFonts w:ascii="Times New Roman" w:eastAsia="Times New Roman" w:hAnsi="Times New Roman" w:cs="Times New Roman"/>
          <w:noProof/>
          <w:color w:val="548DD4" w:themeColor="text2" w:themeTint="99"/>
          <w:sz w:val="32"/>
          <w:szCs w:val="32"/>
        </w:rPr>
        <w:drawing>
          <wp:anchor distT="0" distB="0" distL="114300" distR="114300" simplePos="0" relativeHeight="251660288" behindDoc="0" locked="0" layoutInCell="1" allowOverlap="1">
            <wp:simplePos x="0" y="0"/>
            <wp:positionH relativeFrom="column">
              <wp:posOffset>95885</wp:posOffset>
            </wp:positionH>
            <wp:positionV relativeFrom="paragraph">
              <wp:posOffset>4266565</wp:posOffset>
            </wp:positionV>
            <wp:extent cx="3221990" cy="2030730"/>
            <wp:effectExtent l="19050" t="0" r="0" b="0"/>
            <wp:wrapThrough wrapText="bothSides">
              <wp:wrapPolygon edited="0">
                <wp:start x="-128" y="0"/>
                <wp:lineTo x="-128" y="21478"/>
                <wp:lineTo x="21583" y="21478"/>
                <wp:lineTo x="21583" y="0"/>
                <wp:lineTo x="-128" y="0"/>
              </wp:wrapPolygon>
            </wp:wrapThrough>
            <wp:docPr id="3" name="Рисунок 2" descr="i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9).jpg"/>
                    <pic:cNvPicPr/>
                  </pic:nvPicPr>
                  <pic:blipFill>
                    <a:blip r:embed="rId6"/>
                    <a:stretch>
                      <a:fillRect/>
                    </a:stretch>
                  </pic:blipFill>
                  <pic:spPr>
                    <a:xfrm>
                      <a:off x="0" y="0"/>
                      <a:ext cx="3221990" cy="2030730"/>
                    </a:xfrm>
                    <a:prstGeom prst="rect">
                      <a:avLst/>
                    </a:prstGeom>
                  </pic:spPr>
                </pic:pic>
              </a:graphicData>
            </a:graphic>
          </wp:anchor>
        </w:drawing>
      </w:r>
      <w:r w:rsidRPr="00EF59F1">
        <w:rPr>
          <w:rFonts w:ascii="Times New Roman" w:eastAsia="Times New Roman" w:hAnsi="Times New Roman" w:cs="Times New Roman"/>
          <w:color w:val="548DD4" w:themeColor="text2" w:themeTint="99"/>
          <w:sz w:val="32"/>
          <w:szCs w:val="32"/>
        </w:rPr>
        <w:t>и группировки в целях запоминания.</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b/>
          <w:color w:val="17365D" w:themeColor="text2" w:themeShade="BF"/>
          <w:sz w:val="32"/>
          <w:szCs w:val="32"/>
        </w:rPr>
        <w:t>Развитие мышления</w:t>
      </w:r>
      <w:r w:rsidRPr="00EF59F1">
        <w:rPr>
          <w:rFonts w:ascii="Times New Roman" w:eastAsia="Times New Roman" w:hAnsi="Times New Roman" w:cs="Times New Roman"/>
          <w:color w:val="548DD4" w:themeColor="text2" w:themeTint="99"/>
          <w:sz w:val="32"/>
          <w:szCs w:val="32"/>
        </w:rPr>
        <w:t xml:space="preserve">. К концу дошкольного возраста более высокого уровня достигает развитие наглядно-образного мышления и начинает развиваться логическое мышление, что способствует формированию способности ребенка выделять  существенные свойства и признаки предметов окружающего мира, формированию способности сравнения, обобщения, классификации.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w:t>
      </w:r>
      <w:r w:rsidRPr="00EF59F1">
        <w:rPr>
          <w:rFonts w:ascii="Times New Roman" w:eastAsia="Times New Roman" w:hAnsi="Times New Roman" w:cs="Times New Roman"/>
          <w:color w:val="548DD4" w:themeColor="text2" w:themeTint="99"/>
          <w:sz w:val="32"/>
          <w:szCs w:val="32"/>
        </w:rPr>
        <w:lastRenderedPageBreak/>
        <w:t>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w:t>
      </w:r>
    </w:p>
    <w:p w:rsidR="008A41F5" w:rsidRPr="00EF59F1" w:rsidRDefault="00EF59F1"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Pr>
          <w:rFonts w:ascii="Times New Roman" w:eastAsia="Times New Roman" w:hAnsi="Times New Roman" w:cs="Times New Roman"/>
          <w:b/>
          <w:noProof/>
          <w:color w:val="17365D" w:themeColor="text2" w:themeShade="BF"/>
          <w:sz w:val="32"/>
          <w:szCs w:val="32"/>
        </w:rPr>
        <w:drawing>
          <wp:anchor distT="0" distB="0" distL="114300" distR="114300" simplePos="0" relativeHeight="251661312" behindDoc="0" locked="0" layoutInCell="1" allowOverlap="1">
            <wp:simplePos x="0" y="0"/>
            <wp:positionH relativeFrom="column">
              <wp:posOffset>-84455</wp:posOffset>
            </wp:positionH>
            <wp:positionV relativeFrom="paragraph">
              <wp:posOffset>99060</wp:posOffset>
            </wp:positionV>
            <wp:extent cx="2743200" cy="2136775"/>
            <wp:effectExtent l="19050" t="0" r="0" b="0"/>
            <wp:wrapThrough wrapText="bothSides">
              <wp:wrapPolygon edited="0">
                <wp:start x="-150" y="0"/>
                <wp:lineTo x="-150" y="21375"/>
                <wp:lineTo x="21600" y="21375"/>
                <wp:lineTo x="21600" y="0"/>
                <wp:lineTo x="-150" y="0"/>
              </wp:wrapPolygon>
            </wp:wrapThrough>
            <wp:docPr id="4" name="Рисунок 3" descr="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4).jpg"/>
                    <pic:cNvPicPr/>
                  </pic:nvPicPr>
                  <pic:blipFill>
                    <a:blip r:embed="rId7"/>
                    <a:stretch>
                      <a:fillRect/>
                    </a:stretch>
                  </pic:blipFill>
                  <pic:spPr>
                    <a:xfrm>
                      <a:off x="0" y="0"/>
                      <a:ext cx="2743200" cy="2136775"/>
                    </a:xfrm>
                    <a:prstGeom prst="rect">
                      <a:avLst/>
                    </a:prstGeom>
                  </pic:spPr>
                </pic:pic>
              </a:graphicData>
            </a:graphic>
          </wp:anchor>
        </w:drawing>
      </w:r>
      <w:r w:rsidR="008A41F5" w:rsidRPr="00EF59F1">
        <w:rPr>
          <w:rFonts w:ascii="Times New Roman" w:eastAsia="Times New Roman" w:hAnsi="Times New Roman" w:cs="Times New Roman"/>
          <w:b/>
          <w:color w:val="17365D" w:themeColor="text2" w:themeShade="BF"/>
          <w:sz w:val="32"/>
          <w:szCs w:val="32"/>
        </w:rPr>
        <w:t>Развитие воображения</w:t>
      </w:r>
      <w:r w:rsidR="008A41F5" w:rsidRPr="00EF59F1">
        <w:rPr>
          <w:rFonts w:ascii="Times New Roman" w:eastAsia="Times New Roman" w:hAnsi="Times New Roman" w:cs="Times New Roman"/>
          <w:color w:val="548DD4" w:themeColor="text2" w:themeTint="99"/>
          <w:sz w:val="32"/>
          <w:szCs w:val="32"/>
        </w:rPr>
        <w:t xml:space="preserve">. К концу дошкольного возраста идет развитие творческого воображения, этому способствуют различные игры, неожиданные ассоциации, яркость и конкретность представляемых образов и впечатлений.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период — </w:t>
      </w:r>
      <w:proofErr w:type="spellStart"/>
      <w:r w:rsidR="008A41F5" w:rsidRPr="00EF59F1">
        <w:rPr>
          <w:rFonts w:ascii="Times New Roman" w:eastAsia="Times New Roman" w:hAnsi="Times New Roman" w:cs="Times New Roman"/>
          <w:color w:val="548DD4" w:themeColor="text2" w:themeTint="99"/>
          <w:sz w:val="32"/>
          <w:szCs w:val="32"/>
        </w:rPr>
        <w:t>сензитивный</w:t>
      </w:r>
      <w:proofErr w:type="spellEnd"/>
      <w:r w:rsidR="008A41F5" w:rsidRPr="00EF59F1">
        <w:rPr>
          <w:rFonts w:ascii="Times New Roman" w:eastAsia="Times New Roman" w:hAnsi="Times New Roman" w:cs="Times New Roman"/>
          <w:color w:val="548DD4" w:themeColor="text2" w:themeTint="99"/>
          <w:sz w:val="32"/>
          <w:szCs w:val="32"/>
        </w:rPr>
        <w:t xml:space="preserve"> для развития фантазии.</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b/>
          <w:color w:val="17365D" w:themeColor="text2" w:themeShade="BF"/>
          <w:sz w:val="32"/>
          <w:szCs w:val="32"/>
        </w:rPr>
        <w:t>Речь</w:t>
      </w:r>
      <w:r w:rsidRPr="00EF59F1">
        <w:rPr>
          <w:rFonts w:ascii="Times New Roman" w:eastAsia="Times New Roman" w:hAnsi="Times New Roman" w:cs="Times New Roman"/>
          <w:color w:val="548DD4" w:themeColor="text2" w:themeTint="99"/>
          <w:sz w:val="32"/>
          <w:szCs w:val="32"/>
        </w:rPr>
        <w:t xml:space="preserve">.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w:t>
      </w:r>
      <w:proofErr w:type="gramStart"/>
      <w:r w:rsidRPr="00EF59F1">
        <w:rPr>
          <w:rFonts w:ascii="Times New Roman" w:eastAsia="Times New Roman" w:hAnsi="Times New Roman" w:cs="Times New Roman"/>
          <w:color w:val="548DD4" w:themeColor="text2" w:themeTint="99"/>
          <w:sz w:val="32"/>
          <w:szCs w:val="32"/>
        </w:rPr>
        <w:t>диалогическая</w:t>
      </w:r>
      <w:proofErr w:type="gramEnd"/>
      <w:r w:rsidRPr="00EF59F1">
        <w:rPr>
          <w:rFonts w:ascii="Times New Roman" w:eastAsia="Times New Roman" w:hAnsi="Times New Roman" w:cs="Times New Roman"/>
          <w:color w:val="548DD4" w:themeColor="text2" w:themeTint="99"/>
          <w:sz w:val="32"/>
          <w:szCs w:val="32"/>
        </w:rPr>
        <w:t xml:space="preserve"> и некоторые виды монологической речи.</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Для деятельности ребенка 6 – 7 лет характерна эмоциональность и большая значимость эмоциональных реакций.</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xml:space="preserve"> Психическое развитие и становление личности ребенка к концу дошкольного возраста тесно связаны с развитием самосознания. У ребенка 6 – 7 летнего возраста формируется самооценка на основе осознания успешности своей деятельности, оценок сверстников, оценки </w:t>
      </w:r>
      <w:r w:rsidRPr="00EF59F1">
        <w:rPr>
          <w:rFonts w:ascii="Times New Roman" w:eastAsia="Times New Roman" w:hAnsi="Times New Roman" w:cs="Times New Roman"/>
          <w:color w:val="548DD4" w:themeColor="text2" w:themeTint="99"/>
          <w:sz w:val="32"/>
          <w:szCs w:val="32"/>
        </w:rPr>
        <w:lastRenderedPageBreak/>
        <w:t>педагога, одобрения взрослых и родителей. Ребенок становится способным осознавать себя и то положение, которое он в данное время занимает в семье, в детском коллективе сверстников.</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У детей старшего дошкольного возраста 6 – 7 лет формируется рефлексия, т. е. осознание своего социального «я» и возникновение на этой основе внутренних позиций.</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В качестве важнейшего новообразования в развитии психической и личностной сферы ребенка 6 – 7 летнего возраста является соподчинение мотивов. Осознание мотива «я должен», «я смогу» постепенно начинает преобладать над мотивом «я хочу».</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Ребенок 6 – 7 летнего возраста стремится к самоутверждению в таких видах деятельности, которые подлежат общественной оценке и охватывают различные сферы.</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Осознание своего «я» и возникновение на этой основе внутренних позиций к концу дошкольного возраста порождает новые потребности и стремления. В результате игра, которая является главной ведущей деятельностью на протяжении дошкольного детства, к концу дошкольного возраста уже не может полностью удовлетворить ребенка. У него появляется потребность выйти за рамки своего детского образа жизни, занять доступное ему место в общественно-значимой деятельности, т.е. ребенок стремится к принятию новой социальной позиции – «позиции школьника», что является одним из важнейших итогов и особенностей личностного и психического развития детей 6 – 7 летнего возраста.</w:t>
      </w:r>
    </w:p>
    <w:p w:rsidR="008A41F5" w:rsidRPr="00EF59F1" w:rsidRDefault="008A41F5" w:rsidP="008A41F5">
      <w:pPr>
        <w:shd w:val="clear" w:color="auto" w:fill="F4F4F4"/>
        <w:spacing w:before="100" w:after="100" w:line="240" w:lineRule="auto"/>
        <w:ind w:firstLine="567"/>
        <w:jc w:val="both"/>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w:t>
      </w:r>
    </w:p>
    <w:p w:rsidR="008A41F5" w:rsidRPr="00EF59F1" w:rsidRDefault="008A41F5" w:rsidP="008A41F5">
      <w:pPr>
        <w:shd w:val="clear" w:color="auto" w:fill="F4F4F4"/>
        <w:spacing w:before="100" w:after="100" w:line="240" w:lineRule="auto"/>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w:t>
      </w:r>
    </w:p>
    <w:p w:rsidR="008A41F5" w:rsidRPr="00EF59F1" w:rsidRDefault="008A41F5" w:rsidP="008A41F5">
      <w:pPr>
        <w:shd w:val="clear" w:color="auto" w:fill="F4F4F4"/>
        <w:spacing w:before="100" w:after="100" w:line="240" w:lineRule="auto"/>
        <w:rPr>
          <w:rFonts w:ascii="Times New Roman" w:eastAsia="Times New Roman" w:hAnsi="Times New Roman" w:cs="Times New Roman"/>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w:t>
      </w:r>
    </w:p>
    <w:p w:rsidR="008A41F5" w:rsidRPr="00EF59F1" w:rsidRDefault="008A41F5" w:rsidP="008A41F5">
      <w:pPr>
        <w:shd w:val="clear" w:color="auto" w:fill="F4F4F4"/>
        <w:spacing w:before="100" w:after="100" w:line="240" w:lineRule="auto"/>
        <w:rPr>
          <w:rFonts w:ascii="Times New Roman" w:eastAsia="Times New Roman" w:hAnsi="Times New Roman" w:cs="Times New Roman"/>
          <w:b/>
          <w:bCs/>
          <w:color w:val="548DD4" w:themeColor="text2" w:themeTint="99"/>
          <w:sz w:val="32"/>
          <w:szCs w:val="32"/>
        </w:rPr>
      </w:pPr>
      <w:r w:rsidRPr="00EF59F1">
        <w:rPr>
          <w:rFonts w:ascii="Times New Roman" w:eastAsia="Times New Roman" w:hAnsi="Times New Roman" w:cs="Times New Roman"/>
          <w:color w:val="548DD4" w:themeColor="text2" w:themeTint="99"/>
          <w:sz w:val="32"/>
          <w:szCs w:val="32"/>
        </w:rPr>
        <w:t> </w:t>
      </w:r>
    </w:p>
    <w:p w:rsidR="00917219" w:rsidRPr="008A41F5" w:rsidRDefault="00917219">
      <w:pPr>
        <w:rPr>
          <w:rFonts w:ascii="Times New Roman" w:hAnsi="Times New Roman" w:cs="Times New Roman"/>
          <w:sz w:val="32"/>
          <w:szCs w:val="32"/>
        </w:rPr>
      </w:pPr>
    </w:p>
    <w:sectPr w:rsidR="00917219" w:rsidRPr="008A41F5" w:rsidSect="008A41F5">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A41F5"/>
    <w:rsid w:val="008A41F5"/>
    <w:rsid w:val="00917219"/>
    <w:rsid w:val="00BE769E"/>
    <w:rsid w:val="00EF59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69E"/>
  </w:style>
  <w:style w:type="paragraph" w:styleId="2">
    <w:name w:val="heading 2"/>
    <w:basedOn w:val="a"/>
    <w:link w:val="20"/>
    <w:uiPriority w:val="9"/>
    <w:qFormat/>
    <w:rsid w:val="008A41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41F5"/>
    <w:rPr>
      <w:rFonts w:ascii="Times New Roman" w:eastAsia="Times New Roman" w:hAnsi="Times New Roman" w:cs="Times New Roman"/>
      <w:b/>
      <w:bCs/>
      <w:sz w:val="36"/>
      <w:szCs w:val="36"/>
    </w:rPr>
  </w:style>
  <w:style w:type="paragraph" w:styleId="a3">
    <w:name w:val="Normal (Web)"/>
    <w:basedOn w:val="a"/>
    <w:uiPriority w:val="99"/>
    <w:semiHidden/>
    <w:unhideWhenUsed/>
    <w:rsid w:val="008A41F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41F5"/>
    <w:rPr>
      <w:b/>
      <w:bCs/>
    </w:rPr>
  </w:style>
  <w:style w:type="character" w:styleId="a5">
    <w:name w:val="Hyperlink"/>
    <w:basedOn w:val="a0"/>
    <w:uiPriority w:val="99"/>
    <w:semiHidden/>
    <w:unhideWhenUsed/>
    <w:rsid w:val="008A41F5"/>
    <w:rPr>
      <w:color w:val="0000FF"/>
      <w:u w:val="single"/>
    </w:rPr>
  </w:style>
  <w:style w:type="paragraph" w:customStyle="1" w:styleId="search-excerpt">
    <w:name w:val="search-excerpt"/>
    <w:basedOn w:val="a"/>
    <w:rsid w:val="008A41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A41F5"/>
  </w:style>
  <w:style w:type="paragraph" w:styleId="a6">
    <w:name w:val="Balloon Text"/>
    <w:basedOn w:val="a"/>
    <w:link w:val="a7"/>
    <w:uiPriority w:val="99"/>
    <w:semiHidden/>
    <w:unhideWhenUsed/>
    <w:rsid w:val="008A41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41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8586743">
      <w:bodyDiv w:val="1"/>
      <w:marLeft w:val="0"/>
      <w:marRight w:val="0"/>
      <w:marTop w:val="0"/>
      <w:marBottom w:val="0"/>
      <w:divBdr>
        <w:top w:val="none" w:sz="0" w:space="0" w:color="auto"/>
        <w:left w:val="none" w:sz="0" w:space="0" w:color="auto"/>
        <w:bottom w:val="none" w:sz="0" w:space="0" w:color="auto"/>
        <w:right w:val="none" w:sz="0" w:space="0" w:color="auto"/>
      </w:divBdr>
      <w:divsChild>
        <w:div w:id="493570990">
          <w:marLeft w:val="0"/>
          <w:marRight w:val="0"/>
          <w:marTop w:val="0"/>
          <w:marBottom w:val="0"/>
          <w:divBdr>
            <w:top w:val="none" w:sz="0" w:space="0" w:color="auto"/>
            <w:left w:val="none" w:sz="0" w:space="0" w:color="auto"/>
            <w:bottom w:val="none" w:sz="0" w:space="0" w:color="auto"/>
            <w:right w:val="none" w:sz="0" w:space="0" w:color="auto"/>
          </w:divBdr>
          <w:divsChild>
            <w:div w:id="1936354786">
              <w:marLeft w:val="0"/>
              <w:marRight w:val="0"/>
              <w:marTop w:val="0"/>
              <w:marBottom w:val="0"/>
              <w:divBdr>
                <w:top w:val="none" w:sz="0" w:space="0" w:color="auto"/>
                <w:left w:val="none" w:sz="0" w:space="0" w:color="auto"/>
                <w:bottom w:val="none" w:sz="0" w:space="0" w:color="auto"/>
                <w:right w:val="none" w:sz="0" w:space="0" w:color="auto"/>
              </w:divBdr>
              <w:divsChild>
                <w:div w:id="589658977">
                  <w:marLeft w:val="0"/>
                  <w:marRight w:val="0"/>
                  <w:marTop w:val="0"/>
                  <w:marBottom w:val="0"/>
                  <w:divBdr>
                    <w:top w:val="none" w:sz="0" w:space="0" w:color="auto"/>
                    <w:left w:val="none" w:sz="0" w:space="0" w:color="auto"/>
                    <w:bottom w:val="none" w:sz="0" w:space="0" w:color="auto"/>
                    <w:right w:val="none" w:sz="0" w:space="0" w:color="auto"/>
                  </w:divBdr>
                  <w:divsChild>
                    <w:div w:id="171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227038">
          <w:marLeft w:val="0"/>
          <w:marRight w:val="0"/>
          <w:marTop w:val="0"/>
          <w:marBottom w:val="360"/>
          <w:divBdr>
            <w:top w:val="none" w:sz="0" w:space="0" w:color="auto"/>
            <w:left w:val="none" w:sz="0" w:space="0" w:color="auto"/>
            <w:bottom w:val="none" w:sz="0" w:space="0" w:color="auto"/>
            <w:right w:val="none" w:sz="0" w:space="0" w:color="auto"/>
          </w:divBdr>
          <w:divsChild>
            <w:div w:id="1349717900">
              <w:marLeft w:val="0"/>
              <w:marRight w:val="0"/>
              <w:marTop w:val="0"/>
              <w:marBottom w:val="0"/>
              <w:divBdr>
                <w:top w:val="none" w:sz="0" w:space="0" w:color="auto"/>
                <w:left w:val="none" w:sz="0" w:space="0" w:color="auto"/>
                <w:bottom w:val="none" w:sz="0" w:space="0" w:color="auto"/>
                <w:right w:val="none" w:sz="0" w:space="0" w:color="auto"/>
              </w:divBdr>
              <w:divsChild>
                <w:div w:id="1723866022">
                  <w:marLeft w:val="0"/>
                  <w:marRight w:val="0"/>
                  <w:marTop w:val="0"/>
                  <w:marBottom w:val="0"/>
                  <w:divBdr>
                    <w:top w:val="none" w:sz="0" w:space="0" w:color="auto"/>
                    <w:left w:val="none" w:sz="0" w:space="0" w:color="auto"/>
                    <w:bottom w:val="none" w:sz="0" w:space="0" w:color="auto"/>
                    <w:right w:val="none" w:sz="0" w:space="0" w:color="auto"/>
                  </w:divBdr>
                  <w:divsChild>
                    <w:div w:id="1681201036">
                      <w:marLeft w:val="0"/>
                      <w:marRight w:val="0"/>
                      <w:marTop w:val="0"/>
                      <w:marBottom w:val="0"/>
                      <w:divBdr>
                        <w:top w:val="none" w:sz="0" w:space="0" w:color="auto"/>
                        <w:left w:val="none" w:sz="0" w:space="0" w:color="auto"/>
                        <w:bottom w:val="none" w:sz="0" w:space="0" w:color="auto"/>
                        <w:right w:val="none" w:sz="0" w:space="0" w:color="auto"/>
                      </w:divBdr>
                      <w:divsChild>
                        <w:div w:id="1806580524">
                          <w:marLeft w:val="0"/>
                          <w:marRight w:val="0"/>
                          <w:marTop w:val="0"/>
                          <w:marBottom w:val="0"/>
                          <w:divBdr>
                            <w:top w:val="none" w:sz="0" w:space="0" w:color="auto"/>
                            <w:left w:val="none" w:sz="0" w:space="0" w:color="auto"/>
                            <w:bottom w:val="dotted" w:sz="6" w:space="4" w:color="7F7F7F"/>
                            <w:right w:val="none" w:sz="0" w:space="0" w:color="auto"/>
                          </w:divBdr>
                        </w:div>
                        <w:div w:id="700008546">
                          <w:marLeft w:val="0"/>
                          <w:marRight w:val="0"/>
                          <w:marTop w:val="0"/>
                          <w:marBottom w:val="0"/>
                          <w:divBdr>
                            <w:top w:val="none" w:sz="0" w:space="0" w:color="auto"/>
                            <w:left w:val="none" w:sz="0" w:space="0" w:color="auto"/>
                            <w:bottom w:val="dotted" w:sz="6" w:space="4" w:color="7F7F7F"/>
                            <w:right w:val="none" w:sz="0" w:space="0" w:color="auto"/>
                          </w:divBdr>
                        </w:div>
                        <w:div w:id="48654227">
                          <w:marLeft w:val="0"/>
                          <w:marRight w:val="0"/>
                          <w:marTop w:val="0"/>
                          <w:marBottom w:val="0"/>
                          <w:divBdr>
                            <w:top w:val="none" w:sz="0" w:space="0" w:color="auto"/>
                            <w:left w:val="none" w:sz="0" w:space="0" w:color="auto"/>
                            <w:bottom w:val="dotted" w:sz="6" w:space="4" w:color="7F7F7F"/>
                            <w:right w:val="none" w:sz="0" w:space="0" w:color="auto"/>
                          </w:divBdr>
                        </w:div>
                        <w:div w:id="216018556">
                          <w:marLeft w:val="0"/>
                          <w:marRight w:val="0"/>
                          <w:marTop w:val="0"/>
                          <w:marBottom w:val="0"/>
                          <w:divBdr>
                            <w:top w:val="none" w:sz="0" w:space="0" w:color="auto"/>
                            <w:left w:val="none" w:sz="0" w:space="0" w:color="auto"/>
                            <w:bottom w:val="dotted" w:sz="6" w:space="4" w:color="7F7F7F"/>
                            <w:right w:val="none" w:sz="0" w:space="0" w:color="auto"/>
                          </w:divBdr>
                        </w:div>
                        <w:div w:id="1833712338">
                          <w:marLeft w:val="0"/>
                          <w:marRight w:val="0"/>
                          <w:marTop w:val="0"/>
                          <w:marBottom w:val="0"/>
                          <w:divBdr>
                            <w:top w:val="none" w:sz="0" w:space="0" w:color="auto"/>
                            <w:left w:val="none" w:sz="0" w:space="0" w:color="auto"/>
                            <w:bottom w:val="dotted" w:sz="6" w:space="4" w:color="7F7F7F"/>
                            <w:right w:val="none" w:sz="0" w:space="0" w:color="auto"/>
                          </w:divBdr>
                        </w:div>
                        <w:div w:id="399056938">
                          <w:marLeft w:val="0"/>
                          <w:marRight w:val="0"/>
                          <w:marTop w:val="0"/>
                          <w:marBottom w:val="0"/>
                          <w:divBdr>
                            <w:top w:val="none" w:sz="0" w:space="0" w:color="auto"/>
                            <w:left w:val="none" w:sz="0" w:space="0" w:color="auto"/>
                            <w:bottom w:val="dotted" w:sz="6" w:space="4" w:color="7F7F7F"/>
                            <w:right w:val="none" w:sz="0" w:space="0" w:color="auto"/>
                          </w:divBdr>
                        </w:div>
                        <w:div w:id="197494336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585848430">
          <w:marLeft w:val="0"/>
          <w:marRight w:val="0"/>
          <w:marTop w:val="0"/>
          <w:marBottom w:val="0"/>
          <w:divBdr>
            <w:top w:val="none" w:sz="0" w:space="0" w:color="auto"/>
            <w:left w:val="none" w:sz="0" w:space="0" w:color="auto"/>
            <w:bottom w:val="none" w:sz="0" w:space="0" w:color="auto"/>
            <w:right w:val="none" w:sz="0" w:space="0" w:color="auto"/>
          </w:divBdr>
          <w:divsChild>
            <w:div w:id="1497456234">
              <w:marLeft w:val="0"/>
              <w:marRight w:val="0"/>
              <w:marTop w:val="0"/>
              <w:marBottom w:val="0"/>
              <w:divBdr>
                <w:top w:val="none" w:sz="0" w:space="0" w:color="auto"/>
                <w:left w:val="none" w:sz="0" w:space="0" w:color="auto"/>
                <w:bottom w:val="none" w:sz="0" w:space="0" w:color="auto"/>
                <w:right w:val="none" w:sz="0" w:space="0" w:color="auto"/>
              </w:divBdr>
              <w:divsChild>
                <w:div w:id="32867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1410</Words>
  <Characters>8040</Characters>
  <Application>Microsoft Office Word</Application>
  <DocSecurity>0</DocSecurity>
  <Lines>67</Lines>
  <Paragraphs>18</Paragraphs>
  <ScaleCrop>false</ScaleCrop>
  <Company>Reanimator Extreme Edition</Company>
  <LinksUpToDate>false</LinksUpToDate>
  <CharactersWithSpaces>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UseR7</cp:lastModifiedBy>
  <cp:revision>3</cp:revision>
  <dcterms:created xsi:type="dcterms:W3CDTF">2017-02-10T20:40:00Z</dcterms:created>
  <dcterms:modified xsi:type="dcterms:W3CDTF">2017-02-25T23:26:00Z</dcterms:modified>
</cp:coreProperties>
</file>